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9EF8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5DE176F8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2D9DF0FF" w14:textId="1B19B90A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6B6451" w:rsidRPr="006B6451">
        <w:rPr>
          <w:rFonts w:cs="Arial"/>
          <w:b/>
          <w:sz w:val="28"/>
          <w:szCs w:val="28"/>
        </w:rPr>
        <w:t>SZKŁOMALS</w:t>
      </w:r>
      <w:r w:rsidR="003374AD" w:rsidRPr="003374AD">
        <w:rPr>
          <w:rFonts w:cs="Arial"/>
          <w:b/>
          <w:sz w:val="28"/>
          <w:szCs w:val="28"/>
        </w:rPr>
        <w:t>/</w:t>
      </w:r>
      <w:r w:rsidR="00F11CE2" w:rsidRPr="00F11CE2">
        <w:rPr>
          <w:rFonts w:cs="Arial"/>
          <w:b/>
          <w:sz w:val="28"/>
          <w:szCs w:val="28"/>
        </w:rPr>
        <w:t>FEPW.01.04/202</w:t>
      </w:r>
      <w:r w:rsidR="006B6451">
        <w:rPr>
          <w:rFonts w:cs="Arial"/>
          <w:b/>
          <w:sz w:val="28"/>
          <w:szCs w:val="28"/>
        </w:rPr>
        <w:t>5</w:t>
      </w:r>
      <w:r w:rsidR="00F11CE2" w:rsidRPr="00F11CE2">
        <w:rPr>
          <w:rFonts w:cs="Arial"/>
          <w:b/>
          <w:sz w:val="28"/>
          <w:szCs w:val="28"/>
        </w:rPr>
        <w:t>/2.</w:t>
      </w:r>
      <w:r w:rsidR="00F11CE2">
        <w:rPr>
          <w:rFonts w:cs="Arial"/>
          <w:b/>
          <w:sz w:val="28"/>
          <w:szCs w:val="28"/>
        </w:rPr>
        <w:t>2</w:t>
      </w:r>
      <w:r w:rsidR="000314F0">
        <w:rPr>
          <w:rFonts w:cs="Arial"/>
          <w:b/>
          <w:sz w:val="28"/>
          <w:szCs w:val="28"/>
        </w:rPr>
        <w:t>.</w:t>
      </w:r>
      <w:r w:rsidR="00D96BF6">
        <w:rPr>
          <w:rFonts w:cs="Arial"/>
          <w:b/>
          <w:sz w:val="28"/>
          <w:szCs w:val="28"/>
        </w:rPr>
        <w:t>B</w:t>
      </w:r>
    </w:p>
    <w:p w14:paraId="1F332581" w14:textId="5B1E8F9B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bookmarkStart w:id="0" w:name="_Hlk140729168"/>
      <w:r w:rsidR="00D96BF6">
        <w:rPr>
          <w:rFonts w:cs="Arial"/>
          <w:b/>
          <w:sz w:val="28"/>
          <w:szCs w:val="28"/>
        </w:rPr>
        <w:t>02 kwietnia</w:t>
      </w:r>
      <w:r w:rsidR="006B6451">
        <w:rPr>
          <w:rFonts w:cs="Arial"/>
          <w:b/>
          <w:sz w:val="28"/>
          <w:szCs w:val="28"/>
        </w:rPr>
        <w:t xml:space="preserve"> 2026 </w:t>
      </w:r>
      <w:r w:rsidR="0074489B">
        <w:rPr>
          <w:rFonts w:cs="Arial"/>
          <w:b/>
          <w:sz w:val="28"/>
          <w:szCs w:val="28"/>
        </w:rPr>
        <w:t>roku</w:t>
      </w:r>
      <w:bookmarkEnd w:id="0"/>
    </w:p>
    <w:p w14:paraId="0832888E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15AD5607" w14:textId="447FC5D9" w:rsidR="008B1D34" w:rsidRPr="00885A98" w:rsidRDefault="00B563DD" w:rsidP="00885A98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1" w:name="_Hlk160515983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 oraz instalację/uruchomienie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B6451">
        <w:rPr>
          <w:rFonts w:asciiTheme="minorHAnsi" w:hAnsiTheme="minorHAnsi" w:cstheme="minorHAnsi"/>
          <w:b/>
          <w:iCs/>
          <w:sz w:val="22"/>
          <w:szCs w:val="22"/>
        </w:rPr>
        <w:t>p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>ionowe</w:t>
      </w:r>
      <w:r w:rsidR="006B6451">
        <w:rPr>
          <w:rFonts w:asciiTheme="minorHAnsi" w:hAnsiTheme="minorHAnsi" w:cstheme="minorHAnsi"/>
          <w:b/>
          <w:iCs/>
          <w:sz w:val="22"/>
          <w:szCs w:val="22"/>
        </w:rPr>
        <w:t>go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 xml:space="preserve"> centrum CNC </w:t>
      </w:r>
      <w:bookmarkEnd w:id="1"/>
      <w:r w:rsidR="00F11CE2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2" w:name="_Hlk140729133"/>
      <w:r w:rsidR="00F11CE2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6B6451" w:rsidRPr="006B6451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"Szkłomal" Spółka z ograniczoną odpowiedzialnością poprzez wdrożenie strategii wzorniczej</w:t>
      </w:r>
      <w:r w:rsidR="00F11CE2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F11CE2">
        <w:rPr>
          <w:rStyle w:val="Pogrubienie"/>
          <w:rFonts w:asciiTheme="minorHAnsi" w:hAnsiTheme="minorHAnsi" w:cstheme="minorHAnsi"/>
          <w:b w:val="0"/>
          <w:iCs/>
          <w:sz w:val="22"/>
          <w:szCs w:val="22"/>
        </w:rPr>
        <w:t>dofinansowanego</w:t>
      </w:r>
      <w:r w:rsidR="00F11CE2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F11CE2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>działania 1.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Wzornictwo</w:t>
      </w:r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 xml:space="preserve"> w MŚP</w:t>
      </w:r>
      <w:r w:rsidR="00F11CE2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bookmarkEnd w:id="2"/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>Fundusze Europejskie dla Polski Wschodniej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11CE2" w:rsidRPr="00390951">
        <w:rPr>
          <w:rFonts w:asciiTheme="minorHAnsi" w:hAnsiTheme="minorHAnsi" w:cstheme="minorHAnsi"/>
          <w:b/>
          <w:iCs/>
          <w:sz w:val="22"/>
          <w:szCs w:val="22"/>
        </w:rPr>
        <w:t>2021-2027</w:t>
      </w:r>
      <w:r w:rsidR="00F11CE2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5CA04FD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222E2B77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637DBFC" w14:textId="7AA008AA" w:rsidR="00F11CE2" w:rsidRPr="00116BE8" w:rsidRDefault="006B6451" w:rsidP="00F11CE2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„Szkłomal” Spółka z ograniczoną odpowiedzialnością </w:t>
      </w:r>
      <w:r>
        <w:rPr>
          <w:rFonts w:asciiTheme="minorHAnsi" w:hAnsiTheme="minorHAnsi" w:cs="Arial"/>
          <w:sz w:val="22"/>
          <w:szCs w:val="22"/>
        </w:rPr>
        <w:t>z siedzibą w Lubawie przy ul. Unii Europejskiej</w:t>
      </w:r>
      <w:r w:rsidR="0031543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4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14-260 Lubawa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744-180-73-56</w:t>
      </w:r>
      <w:r w:rsidR="00F11CE2">
        <w:rPr>
          <w:rFonts w:asciiTheme="minorHAnsi" w:hAnsiTheme="minorHAnsi" w:cs="Arial"/>
          <w:sz w:val="22"/>
          <w:szCs w:val="22"/>
        </w:rPr>
        <w:t>.</w:t>
      </w:r>
    </w:p>
    <w:p w14:paraId="7E6B3C8D" w14:textId="13313A31" w:rsidR="003E0595" w:rsidRPr="00116BE8" w:rsidRDefault="00F11CE2" w:rsidP="00F11CE2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="007C2AE1" w:rsidRPr="005B28D0">
        <w:rPr>
          <w:rFonts w:asciiTheme="minorHAnsi" w:hAnsiTheme="minorHAnsi" w:cs="Arial"/>
          <w:b/>
          <w:color w:val="auto"/>
          <w:sz w:val="22"/>
          <w:szCs w:val="22"/>
        </w:rPr>
        <w:t>23.15</w:t>
      </w:r>
      <w:r w:rsidRPr="005B28D0">
        <w:rPr>
          <w:rFonts w:asciiTheme="minorHAnsi" w:hAnsiTheme="minorHAnsi" w:cs="Arial"/>
          <w:b/>
          <w:color w:val="auto"/>
          <w:sz w:val="22"/>
          <w:szCs w:val="22"/>
        </w:rPr>
        <w:t xml:space="preserve">.Z – </w:t>
      </w:r>
      <w:r w:rsidR="007C2AE1" w:rsidRPr="005B28D0">
        <w:rPr>
          <w:rFonts w:asciiTheme="minorHAnsi" w:hAnsiTheme="minorHAnsi" w:cs="Arial"/>
          <w:b/>
          <w:color w:val="auto"/>
          <w:sz w:val="22"/>
          <w:szCs w:val="22"/>
        </w:rPr>
        <w:t>Produkcja i obróbka pozostałego szkła, włączając szkło techniczne</w:t>
      </w:r>
      <w:r w:rsidRPr="005B28D0">
        <w:rPr>
          <w:rFonts w:asciiTheme="minorHAnsi" w:hAnsiTheme="minorHAnsi" w:cs="Arial"/>
          <w:b/>
          <w:color w:val="auto"/>
          <w:sz w:val="22"/>
          <w:szCs w:val="22"/>
        </w:rPr>
        <w:t>.</w:t>
      </w:r>
    </w:p>
    <w:p w14:paraId="72FEF11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97419EF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3613B52D" w14:textId="4097E13B" w:rsidR="00632D8C" w:rsidRDefault="00B563DD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9E2321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>pionowego centrum CNC</w:t>
      </w:r>
      <w:r w:rsidR="00CA1A8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632D8C"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="00632D8C" w:rsidRPr="00242825">
        <w:rPr>
          <w:rFonts w:asciiTheme="minorHAnsi" w:hAnsiTheme="minorHAnsi" w:cs="Arial"/>
          <w:sz w:val="22"/>
          <w:szCs w:val="22"/>
        </w:rPr>
        <w:t>.</w:t>
      </w:r>
    </w:p>
    <w:p w14:paraId="2D1A4089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2B90CC20" w14:textId="747A39DF" w:rsidR="00782C09" w:rsidRDefault="009C0CE4" w:rsidP="00F11CE2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0CE4">
        <w:rPr>
          <w:rFonts w:asciiTheme="minorHAnsi" w:hAnsiTheme="minorHAnsi" w:cstheme="minorHAnsi"/>
          <w:sz w:val="22"/>
          <w:szCs w:val="22"/>
        </w:rPr>
        <w:t>- 42641400-5 – Obrabiarki do obróbki szkła</w:t>
      </w:r>
    </w:p>
    <w:p w14:paraId="75AEED88" w14:textId="42CD78F4" w:rsidR="00632D8C" w:rsidRPr="00A92E4D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="00390951"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2DB66D4" w14:textId="77777777" w:rsidR="00632D8C" w:rsidRPr="00116BE8" w:rsidRDefault="00632D8C" w:rsidP="00632D8C">
      <w:pPr>
        <w:spacing w:after="0" w:line="360" w:lineRule="auto"/>
        <w:jc w:val="both"/>
      </w:pPr>
    </w:p>
    <w:p w14:paraId="4604A69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3B76AA18" w14:textId="68796B66" w:rsidR="00632D8C" w:rsidRPr="004F1715" w:rsidRDefault="00B563DD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563DD">
        <w:rPr>
          <w:rFonts w:asciiTheme="minorHAnsi" w:hAnsiTheme="minorHAnsi" w:cstheme="minorHAnsi"/>
          <w:sz w:val="22"/>
          <w:szCs w:val="22"/>
        </w:rPr>
        <w:t xml:space="preserve">Zakres zamówienia obejmuje dostawę do siedziby Zamawiającego oraz instalację/uruchomienie 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>pionowego centrum CNC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52683502" w14:textId="4D81F8F6" w:rsidR="00577EA2" w:rsidRPr="001B0858" w:rsidRDefault="00577EA2" w:rsidP="00577E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148686189"/>
      <w:r w:rsidRPr="00174E4E">
        <w:rPr>
          <w:rFonts w:ascii="Calibri" w:hAnsi="Calibri" w:cs="Calibri"/>
          <w:sz w:val="22"/>
          <w:szCs w:val="22"/>
        </w:rPr>
        <w:t xml:space="preserve">Minimalne, oczekiwane parametry </w:t>
      </w:r>
      <w:r w:rsidR="006B6451" w:rsidRPr="006B6451">
        <w:rPr>
          <w:rFonts w:asciiTheme="minorHAnsi" w:hAnsiTheme="minorHAnsi" w:cstheme="minorHAnsi"/>
          <w:b/>
          <w:iCs/>
          <w:sz w:val="22"/>
          <w:szCs w:val="22"/>
        </w:rPr>
        <w:t xml:space="preserve">pionowego centrum CNC </w:t>
      </w:r>
      <w:r w:rsidRPr="00174E4E">
        <w:rPr>
          <w:rFonts w:ascii="Calibri" w:hAnsi="Calibri" w:cs="Calibri"/>
          <w:sz w:val="22"/>
          <w:szCs w:val="22"/>
        </w:rPr>
        <w:t>określono następująco:</w:t>
      </w:r>
    </w:p>
    <w:p w14:paraId="68F4CC8A" w14:textId="4328953F" w:rsidR="00B91140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 xml:space="preserve">wysokość </w:t>
      </w:r>
      <w:r w:rsidRPr="00606823">
        <w:rPr>
          <w:rFonts w:ascii="Calibri" w:hAnsi="Calibri"/>
        </w:rPr>
        <w:t>obrabianych elementów: do 2200 mm</w:t>
      </w:r>
    </w:p>
    <w:p w14:paraId="5E01B82A" w14:textId="470BA1F7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szerokość obrabianych elementów: do 3200 mm</w:t>
      </w:r>
    </w:p>
    <w:p w14:paraId="6156F5D6" w14:textId="1E2D002E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grubość obrabianego materiału: do</w:t>
      </w:r>
      <w:r>
        <w:rPr>
          <w:rFonts w:ascii="Calibri" w:hAnsi="Calibri"/>
        </w:rPr>
        <w:t xml:space="preserve"> </w:t>
      </w:r>
      <w:r w:rsidR="00D96BF6">
        <w:rPr>
          <w:rFonts w:ascii="Calibri" w:hAnsi="Calibri"/>
        </w:rPr>
        <w:t>3</w:t>
      </w:r>
      <w:r w:rsidRPr="00606823">
        <w:rPr>
          <w:rFonts w:ascii="Calibri" w:hAnsi="Calibri"/>
        </w:rPr>
        <w:t>0 mm</w:t>
      </w:r>
    </w:p>
    <w:p w14:paraId="4FCB0F06" w14:textId="180676CE" w:rsidR="009809BD" w:rsidRPr="00B55555" w:rsidRDefault="009809BD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B55555">
        <w:rPr>
          <w:rFonts w:ascii="Calibri" w:hAnsi="Calibri"/>
        </w:rPr>
        <w:t>dokładność: ± 0,2 mm</w:t>
      </w:r>
    </w:p>
    <w:p w14:paraId="7124A399" w14:textId="55B86C17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lastRenderedPageBreak/>
        <w:t>pozycjonowanie pionowe (element mocowany w pionie)</w:t>
      </w:r>
    </w:p>
    <w:p w14:paraId="65D36C32" w14:textId="773CD6EC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automatyczne mocowanie szkła za pomocą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beztłuszczowych przyssawek próżniowych</w:t>
      </w:r>
    </w:p>
    <w:p w14:paraId="756057E2" w14:textId="71768DE0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ręczne lub automatyczne podawanie materiału (zależnie od trybu)</w:t>
      </w:r>
    </w:p>
    <w:p w14:paraId="2FF00D7C" w14:textId="65A4C580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wiercenie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otworów pełnych i przelotowych (pojedyncze i seryjne)</w:t>
      </w:r>
    </w:p>
    <w:p w14:paraId="4DF25B48" w14:textId="5F70E6C9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frezowanie kanałów, gniazd i wpustów</w:t>
      </w:r>
    </w:p>
    <w:p w14:paraId="3F59E898" w14:textId="4BF9A087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wycinanie otworów o</w:t>
      </w:r>
      <w:r>
        <w:rPr>
          <w:rFonts w:ascii="Calibri" w:hAnsi="Calibri"/>
        </w:rPr>
        <w:t xml:space="preserve"> </w:t>
      </w:r>
      <w:r w:rsidRPr="00606823">
        <w:rPr>
          <w:rFonts w:ascii="Calibri" w:hAnsi="Calibri"/>
        </w:rPr>
        <w:t>nieregularnych kształtach</w:t>
      </w:r>
    </w:p>
    <w:p w14:paraId="62395187" w14:textId="65EBBD35" w:rsidR="00606823" w:rsidRDefault="00606823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606823">
        <w:rPr>
          <w:rFonts w:ascii="Calibri" w:hAnsi="Calibri"/>
        </w:rPr>
        <w:t>operacje z obu stron tafli szkła (od czoła i od krawędzi)</w:t>
      </w:r>
    </w:p>
    <w:p w14:paraId="55FB5832" w14:textId="298CCC02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komputerowe sterowanie numeryczne (CNC)</w:t>
      </w:r>
    </w:p>
    <w:p w14:paraId="3C43ED39" w14:textId="32B838A8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zintegrowany interfejs graficzny (dotykowy) z możliwością importu plików DXF</w:t>
      </w:r>
    </w:p>
    <w:p w14:paraId="172989CA" w14:textId="251A5468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pamięć programów obróbczych oraz szybki wybór ustawień dla typoszeregów produktów</w:t>
      </w:r>
    </w:p>
    <w:p w14:paraId="6A2FF19B" w14:textId="24970D70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funkcja optymalizacji sekwencji operacji</w:t>
      </w:r>
    </w:p>
    <w:p w14:paraId="4B5CF026" w14:textId="0895D98A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osłony strefy roboczej z blokadą bezpieczeństwa</w:t>
      </w:r>
    </w:p>
    <w:p w14:paraId="2F86FBDB" w14:textId="14DE1129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czujniki nacisku, przeciążenia i pozycji</w:t>
      </w:r>
    </w:p>
    <w:p w14:paraId="3F091F97" w14:textId="2DF7D642" w:rsidR="00A63087" w:rsidRPr="00D96BF6" w:rsidRDefault="00A63087" w:rsidP="00D96BF6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system awaryjnego zatrzymania</w:t>
      </w:r>
    </w:p>
    <w:p w14:paraId="3852C34B" w14:textId="74EC8E3F" w:rsidR="00A63087" w:rsidRPr="009563B8" w:rsidRDefault="00A63087" w:rsidP="00D72611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 w:rsidRPr="009563B8">
        <w:rPr>
          <w:rFonts w:ascii="Calibri" w:hAnsi="Calibri"/>
        </w:rPr>
        <w:t>możliwość rozbudowy o automatyczny magazyn narzędzi</w:t>
      </w:r>
    </w:p>
    <w:p w14:paraId="0490BAB1" w14:textId="49B365E0" w:rsidR="001B0858" w:rsidRPr="00DD20E1" w:rsidRDefault="00552683" w:rsidP="00B91140">
      <w:pPr>
        <w:pStyle w:val="Akapitzlist"/>
        <w:numPr>
          <w:ilvl w:val="0"/>
          <w:numId w:val="36"/>
        </w:numPr>
        <w:spacing w:after="0" w:line="360" w:lineRule="auto"/>
        <w:ind w:left="567" w:hanging="283"/>
        <w:jc w:val="both"/>
        <w:rPr>
          <w:rFonts w:ascii="Calibri" w:hAnsi="Calibri"/>
        </w:rPr>
      </w:pPr>
      <w:r>
        <w:rPr>
          <w:rFonts w:ascii="Calibri" w:hAnsi="Calibri"/>
        </w:rPr>
        <w:t>urządzenie musi posiadać</w:t>
      </w:r>
      <w:r w:rsidR="001B0858" w:rsidRPr="009559FF">
        <w:rPr>
          <w:rFonts w:ascii="Calibri" w:hAnsi="Calibri"/>
        </w:rPr>
        <w:t xml:space="preserve"> </w:t>
      </w:r>
      <w:r w:rsidR="00E824E7">
        <w:rPr>
          <w:rFonts w:ascii="Calibri" w:hAnsi="Calibri"/>
        </w:rPr>
        <w:t>rozwiązania w zakresie dostępności dla osób niepełnosprawnych, w tym:</w:t>
      </w:r>
      <w:r w:rsidR="00E5649B">
        <w:rPr>
          <w:rFonts w:ascii="Calibri" w:hAnsi="Calibri"/>
        </w:rPr>
        <w:t xml:space="preserve"> </w:t>
      </w:r>
      <w:r w:rsidR="00606823" w:rsidRPr="00606823">
        <w:rPr>
          <w:rFonts w:ascii="Calibri" w:hAnsi="Calibri"/>
        </w:rPr>
        <w:t>odpowiednio wyprofilowane stanowisko obsługi z monitorem/pulpitem na wysokości dogodnej dla</w:t>
      </w:r>
      <w:r w:rsidR="00606823">
        <w:rPr>
          <w:rFonts w:ascii="Calibri" w:hAnsi="Calibri"/>
        </w:rPr>
        <w:t xml:space="preserve"> </w:t>
      </w:r>
      <w:r w:rsidR="00606823" w:rsidRPr="00606823">
        <w:rPr>
          <w:rFonts w:ascii="Calibri" w:hAnsi="Calibri"/>
        </w:rPr>
        <w:t>osoby niepełnosprawnej ruchowo</w:t>
      </w:r>
      <w:r w:rsidR="00E5649B" w:rsidRPr="00E5649B">
        <w:rPr>
          <w:rFonts w:ascii="Calibri" w:hAnsi="Calibri"/>
        </w:rPr>
        <w:t xml:space="preserve">, </w:t>
      </w:r>
      <w:r w:rsidR="000338DE" w:rsidRPr="000338DE">
        <w:rPr>
          <w:rFonts w:ascii="Calibri" w:hAnsi="Calibri"/>
        </w:rPr>
        <w:t>zastosowanie prostych komunikatów (napisów i symboli) na maszynie/urządzeniu, instrukcja</w:t>
      </w:r>
      <w:r w:rsidR="000338DE">
        <w:rPr>
          <w:rFonts w:ascii="Calibri" w:hAnsi="Calibri"/>
        </w:rPr>
        <w:t xml:space="preserve"> </w:t>
      </w:r>
      <w:r w:rsidR="000338DE" w:rsidRPr="000338DE">
        <w:rPr>
          <w:rFonts w:ascii="Calibri" w:hAnsi="Calibri"/>
        </w:rPr>
        <w:t>użytkowania przygotowana w języku łatwym do czytania (także w wersji elektronicznej).</w:t>
      </w:r>
    </w:p>
    <w:p w14:paraId="2156B2DC" w14:textId="77777777" w:rsidR="001B0858" w:rsidRPr="001B0858" w:rsidRDefault="001B0858" w:rsidP="001B0858">
      <w:pPr>
        <w:spacing w:after="0" w:line="360" w:lineRule="auto"/>
        <w:jc w:val="both"/>
        <w:rPr>
          <w:rFonts w:ascii="Calibri" w:hAnsi="Calibri"/>
        </w:rPr>
      </w:pPr>
    </w:p>
    <w:bookmarkEnd w:id="3"/>
    <w:p w14:paraId="4D25C6FD" w14:textId="77777777" w:rsidR="00632D8C" w:rsidRPr="00116BE8" w:rsidRDefault="00632D8C" w:rsidP="00F1742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3D4FB306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Przedmiot zamówienia powinien być</w:t>
      </w:r>
      <w:r w:rsidR="00A9454A">
        <w:rPr>
          <w:rFonts w:cstheme="minorHAnsi"/>
        </w:rPr>
        <w:t xml:space="preserve"> fabrycznie nowy, </w:t>
      </w:r>
      <w:r>
        <w:rPr>
          <w:rFonts w:cstheme="minorHAnsi"/>
        </w:rPr>
        <w:t>wolny od wad fizycznych i prawnych oraz obciążeń osób trzecich.</w:t>
      </w:r>
    </w:p>
    <w:p w14:paraId="3593C239" w14:textId="31BEDF22" w:rsidR="00632D8C" w:rsidRDefault="00DD5D5D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D5D5D">
        <w:rPr>
          <w:rFonts w:cstheme="minorHAnsi"/>
        </w:rPr>
        <w:t xml:space="preserve">Miejsce realizacji zamówienia: </w:t>
      </w:r>
      <w:r w:rsidR="006B6451" w:rsidRPr="006B6451">
        <w:rPr>
          <w:rFonts w:cstheme="minorHAnsi"/>
          <w:b/>
        </w:rPr>
        <w:t>siedziba Zamawiającego</w:t>
      </w:r>
      <w:r w:rsidRPr="00DD5D5D">
        <w:rPr>
          <w:rFonts w:cstheme="minorHAnsi"/>
        </w:rPr>
        <w:t>.</w:t>
      </w:r>
    </w:p>
    <w:p w14:paraId="008EE4C5" w14:textId="5ED1AA0C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C32524">
        <w:rPr>
          <w:rFonts w:eastAsia="Times New Roman" w:cs="Times New Roman"/>
          <w:lang w:eastAsia="pl-PL"/>
        </w:rPr>
        <w:t>Termin realizacji zamówienia</w:t>
      </w:r>
      <w:r>
        <w:rPr>
          <w:rFonts w:eastAsia="Times New Roman" w:cs="Times New Roman"/>
          <w:lang w:eastAsia="pl-PL"/>
        </w:rPr>
        <w:t xml:space="preserve">: </w:t>
      </w:r>
      <w:r w:rsidR="006135EC">
        <w:rPr>
          <w:rFonts w:eastAsia="Times New Roman" w:cs="Times New Roman"/>
          <w:b/>
          <w:lang w:eastAsia="pl-PL"/>
        </w:rPr>
        <w:t xml:space="preserve">najpóźniej do dnia </w:t>
      </w:r>
      <w:bookmarkStart w:id="4" w:name="_Hlk140729195"/>
      <w:r w:rsidR="00E5649B">
        <w:rPr>
          <w:rFonts w:eastAsia="Times New Roman" w:cs="Times New Roman"/>
          <w:b/>
          <w:lang w:eastAsia="pl-PL"/>
        </w:rPr>
        <w:t>31 grudnia</w:t>
      </w:r>
      <w:r w:rsidR="009559FF">
        <w:rPr>
          <w:rFonts w:eastAsia="Times New Roman" w:cs="Times New Roman"/>
          <w:b/>
          <w:lang w:eastAsia="pl-PL"/>
        </w:rPr>
        <w:t xml:space="preserve"> 202</w:t>
      </w:r>
      <w:r w:rsidR="00A920FD">
        <w:rPr>
          <w:rFonts w:eastAsia="Times New Roman" w:cs="Times New Roman"/>
          <w:b/>
          <w:lang w:eastAsia="pl-PL"/>
        </w:rPr>
        <w:t>6</w:t>
      </w:r>
      <w:r w:rsidR="006135EC">
        <w:rPr>
          <w:rFonts w:eastAsia="Times New Roman" w:cs="Times New Roman"/>
          <w:b/>
          <w:lang w:eastAsia="pl-PL"/>
        </w:rPr>
        <w:t xml:space="preserve"> roku</w:t>
      </w:r>
      <w:bookmarkEnd w:id="4"/>
      <w:r w:rsidR="006135EC">
        <w:rPr>
          <w:rFonts w:eastAsia="Times New Roman" w:cs="Times New Roman"/>
          <w:b/>
          <w:lang w:eastAsia="pl-PL"/>
        </w:rPr>
        <w:t>.</w:t>
      </w:r>
    </w:p>
    <w:p w14:paraId="04EB07CD" w14:textId="22F882A2" w:rsidR="00632D8C" w:rsidRPr="00C32524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eastAsia="Times New Roman" w:cs="Times New Roman"/>
          <w:lang w:eastAsia="pl-PL"/>
        </w:rPr>
        <w:t xml:space="preserve">W ramach dostawy przedmiotu zamówienia udzielona zostanie gwarancja </w:t>
      </w:r>
      <w:r w:rsidRPr="00C32524">
        <w:rPr>
          <w:rFonts w:eastAsia="Times New Roman" w:cs="Times New Roman"/>
          <w:b/>
          <w:lang w:eastAsia="pl-PL"/>
        </w:rPr>
        <w:t xml:space="preserve">min. </w:t>
      </w:r>
      <w:r w:rsidR="00A76E5D">
        <w:rPr>
          <w:rFonts w:eastAsia="Times New Roman" w:cs="Times New Roman"/>
          <w:b/>
          <w:lang w:eastAsia="pl-PL"/>
        </w:rPr>
        <w:t>24</w:t>
      </w:r>
      <w:r w:rsidRPr="00C32524">
        <w:rPr>
          <w:rFonts w:eastAsia="Times New Roman" w:cs="Times New Roman"/>
          <w:b/>
          <w:lang w:eastAsia="pl-PL"/>
        </w:rPr>
        <w:t xml:space="preserve"> miesi</w:t>
      </w:r>
      <w:r w:rsidR="00C24912">
        <w:rPr>
          <w:rFonts w:eastAsia="Times New Roman" w:cs="Times New Roman"/>
          <w:b/>
          <w:lang w:eastAsia="pl-PL"/>
        </w:rPr>
        <w:t>ęcy</w:t>
      </w:r>
      <w:r>
        <w:rPr>
          <w:rFonts w:eastAsia="Times New Roman" w:cs="Times New Roman"/>
          <w:lang w:eastAsia="pl-PL"/>
        </w:rPr>
        <w:t xml:space="preserve"> </w:t>
      </w:r>
      <w:r w:rsidRPr="00C32524">
        <w:rPr>
          <w:rFonts w:eastAsia="Times New Roman" w:cs="Times New Roman"/>
          <w:b/>
          <w:lang w:eastAsia="pl-PL"/>
        </w:rPr>
        <w:t>od daty podpisania protokołu odbioru przedmiotu zamówienia</w:t>
      </w:r>
      <w:r>
        <w:rPr>
          <w:rFonts w:eastAsia="Times New Roman" w:cs="Times New Roman"/>
          <w:lang w:eastAsia="pl-PL"/>
        </w:rPr>
        <w:t>.</w:t>
      </w:r>
    </w:p>
    <w:p w14:paraId="4796F9B9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05F700AA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6FE134CC" w14:textId="2DD78D1A" w:rsidR="0074489B" w:rsidRPr="00AE62FF" w:rsidRDefault="0074489B" w:rsidP="0074489B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</w:t>
      </w:r>
      <w:r w:rsidRPr="00AE62FF">
        <w:rPr>
          <w:rFonts w:cs="Arial"/>
        </w:rPr>
        <w:lastRenderedPageBreak/>
        <w:t xml:space="preserve">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2DB37B69" w14:textId="23750AA8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74489B">
        <w:rPr>
          <w:rFonts w:eastAsia="Tahoma" w:cs="Times New Roman"/>
        </w:rPr>
        <w:t>,</w:t>
      </w:r>
    </w:p>
    <w:p w14:paraId="59922404" w14:textId="0E418664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 w:rsidR="0074489B">
        <w:rPr>
          <w:rFonts w:eastAsia="Tahoma" w:cs="Times New Roman"/>
        </w:rPr>
        <w:t>,</w:t>
      </w:r>
    </w:p>
    <w:p w14:paraId="0198C2D8" w14:textId="48C903F5" w:rsidR="0074489B" w:rsidRPr="00BB63AF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 w:rsidR="0074489B">
        <w:rPr>
          <w:rFonts w:eastAsia="Tahoma" w:cs="Times New Roman"/>
        </w:rPr>
        <w:t>.</w:t>
      </w:r>
    </w:p>
    <w:p w14:paraId="5C779B4E" w14:textId="77777777" w:rsidR="00632D8C" w:rsidRPr="00F542BF" w:rsidRDefault="0074489B" w:rsidP="0074489B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</w:t>
      </w:r>
      <w:r w:rsidR="00A74C2D">
        <w:t xml:space="preserve"> </w:t>
      </w:r>
      <w:r>
        <w:t>1) według formuły spełnia/nie spełnia – na podstawie analizy złożonego przez Oferenta oświadczenia (Załącznika nr 2).</w:t>
      </w:r>
    </w:p>
    <w:p w14:paraId="738DDA13" w14:textId="5A705595" w:rsidR="00F542BF" w:rsidRPr="006227AD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</w:t>
      </w:r>
      <w:r w:rsidR="00E5649B">
        <w:rPr>
          <w:rFonts w:ascii="Calibri" w:eastAsia="Calibri" w:hAnsi="Calibri" w:cs="Times New Roman"/>
        </w:rPr>
        <w:t xml:space="preserve">, </w:t>
      </w:r>
      <w:r>
        <w:rPr>
          <w:rFonts w:ascii="Calibri" w:eastAsia="Calibri" w:hAnsi="Calibri" w:cs="Times New Roman"/>
        </w:rPr>
        <w:t xml:space="preserve">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3F3EEEF" w14:textId="77777777" w:rsidR="00F542BF" w:rsidRPr="0074489B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2).</w:t>
      </w:r>
    </w:p>
    <w:p w14:paraId="60220D2E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15608D0F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3DB83D63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6017E205" w14:textId="64BB79DA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 w:rsidR="009559FF">
        <w:rPr>
          <w:rFonts w:asciiTheme="minorHAnsi" w:hAnsiTheme="minorHAnsi" w:cs="Arial"/>
          <w:b/>
          <w:bCs/>
          <w:sz w:val="22"/>
          <w:szCs w:val="22"/>
        </w:rPr>
        <w:t>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0F46B89B" w14:textId="07576958" w:rsidR="00C64053" w:rsidRPr="00265181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 w:rsidR="009559FF">
        <w:rPr>
          <w:rFonts w:asciiTheme="minorHAnsi" w:eastAsia="Times New Roman" w:hAnsiTheme="minorHAnsi"/>
          <w:b/>
          <w:sz w:val="22"/>
          <w:szCs w:val="22"/>
          <w:lang w:eastAsia="pl-PL"/>
        </w:rPr>
        <w:t>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2724BD2B" w14:textId="070DA380" w:rsidR="00C64053" w:rsidRPr="00C4782B" w:rsidRDefault="00C64053" w:rsidP="00C64053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4779F090" w14:textId="77777777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lastRenderedPageBreak/>
        <w:t>Maksymalna możliwa do uzyskania ilość punktów w ramach tego kryterium wynosi 100.</w:t>
      </w:r>
    </w:p>
    <w:p w14:paraId="2C0EAB44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536415FF" w14:textId="49CD1935" w:rsidR="00632D8C" w:rsidRPr="0022654B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41ACB3A6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1974C33F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2F72F67E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0869555D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 - (Załącznik nr 1),</w:t>
      </w:r>
    </w:p>
    <w:p w14:paraId="4BFC854F" w14:textId="77777777" w:rsidR="00074368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F542BF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31930E34" w14:textId="1203ACFE" w:rsidR="00074368" w:rsidRPr="00FF4104" w:rsidRDefault="00074368" w:rsidP="00074368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>szczegółową specyfikację techniczną</w:t>
      </w:r>
      <w:r>
        <w:rPr>
          <w:rFonts w:asciiTheme="minorHAnsi" w:hAnsiTheme="minorHAnsi"/>
          <w:sz w:val="22"/>
          <w:szCs w:val="22"/>
        </w:rPr>
        <w:t xml:space="preserve"> - </w:t>
      </w:r>
      <w:r w:rsidRPr="006135EC">
        <w:rPr>
          <w:rFonts w:asciiTheme="minorHAnsi" w:hAnsiTheme="minorHAnsi"/>
          <w:sz w:val="22"/>
          <w:szCs w:val="22"/>
        </w:rPr>
        <w:t>która będzie stanowić podstawę do stwierdzenia czy przedmiot oferty odpowiada zapisom szczegółowych warunków zamówienia</w:t>
      </w:r>
      <w:r w:rsidRPr="00FF410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39F41A4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384A2DCE" w14:textId="77777777" w:rsidR="00074368" w:rsidRPr="00D05453" w:rsidRDefault="00074368" w:rsidP="00074368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Odrzuceniu będą podlegać również oferty, w których z załączonej specyfikacji technicznej przedmiotu oferty nie będzie wprost wynikać, że wszystkie zapisy zawarte w szczegółowych warunkach zamówienia będą spełnione.</w:t>
      </w:r>
    </w:p>
    <w:p w14:paraId="2D555A4A" w14:textId="0EF2F061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informacji.</w:t>
      </w:r>
    </w:p>
    <w:p w14:paraId="3E75970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402FF90E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0B725E30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3D941195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7473592B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830B0E0" w14:textId="13A4D460" w:rsidR="00632D8C" w:rsidRDefault="00632D8C" w:rsidP="00632D8C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99190A">
        <w:rPr>
          <w:rFonts w:eastAsia="Times New Roman" w:cs="Times New Roman"/>
          <w:lang w:eastAsia="pl-PL"/>
        </w:rPr>
        <w:t xml:space="preserve">Ofertę </w:t>
      </w:r>
      <w:r w:rsidR="009559FF">
        <w:rPr>
          <w:rFonts w:eastAsia="Times New Roman" w:cs="Times New Roman"/>
          <w:lang w:eastAsia="pl-PL"/>
        </w:rPr>
        <w:t>należy</w:t>
      </w:r>
      <w:r w:rsidR="007D4C46" w:rsidRPr="007D4C46">
        <w:rPr>
          <w:rFonts w:eastAsia="Times New Roman" w:cs="Times New Roman"/>
          <w:lang w:eastAsia="pl-PL"/>
        </w:rPr>
        <w:t xml:space="preserve"> złożyć za pośrednictwem Bazy konkurencyjności</w:t>
      </w:r>
      <w:r w:rsidR="009559FF">
        <w:rPr>
          <w:rFonts w:eastAsia="Times New Roman" w:cs="Times New Roman"/>
          <w:lang w:eastAsia="pl-PL"/>
        </w:rPr>
        <w:t xml:space="preserve"> znajdującej się pod adresem </w:t>
      </w:r>
      <w:hyperlink r:id="rId8" w:history="1">
        <w:r w:rsidR="009559FF" w:rsidRPr="00E13E2A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="009559FF">
        <w:rPr>
          <w:rFonts w:eastAsia="Times New Roman" w:cs="Times New Roman"/>
          <w:lang w:eastAsia="pl-PL"/>
        </w:rPr>
        <w:t xml:space="preserve"> </w:t>
      </w:r>
      <w:r w:rsidR="005D5F6D">
        <w:t>d</w:t>
      </w:r>
      <w:r w:rsidR="005D5F6D" w:rsidRPr="0099190A">
        <w:rPr>
          <w:rFonts w:eastAsia="Times New Roman" w:cs="Times New Roman"/>
          <w:lang w:eastAsia="pl-PL"/>
        </w:rPr>
        <w:t xml:space="preserve">o dnia </w:t>
      </w:r>
      <w:r w:rsidR="00D96BF6">
        <w:rPr>
          <w:rFonts w:eastAsia="Times New Roman" w:cs="Times New Roman"/>
          <w:b/>
          <w:lang w:eastAsia="pl-PL"/>
        </w:rPr>
        <w:t>09 kwietnia</w:t>
      </w:r>
      <w:r w:rsidR="006B6451">
        <w:rPr>
          <w:rFonts w:eastAsia="Times New Roman" w:cs="Times New Roman"/>
          <w:b/>
          <w:lang w:eastAsia="pl-PL"/>
        </w:rPr>
        <w:t xml:space="preserve"> 2026</w:t>
      </w:r>
      <w:r w:rsidR="005D5F6D" w:rsidRPr="0099190A">
        <w:rPr>
          <w:rFonts w:eastAsia="Times New Roman" w:cs="Times New Roman"/>
          <w:b/>
          <w:lang w:eastAsia="pl-PL"/>
        </w:rPr>
        <w:t xml:space="preserve"> roku</w:t>
      </w:r>
      <w:r w:rsidR="00946B36">
        <w:rPr>
          <w:rFonts w:eastAsia="Times New Roman" w:cs="Times New Roman"/>
          <w:b/>
          <w:lang w:eastAsia="pl-PL"/>
        </w:rPr>
        <w:t>.</w:t>
      </w:r>
    </w:p>
    <w:p w14:paraId="06C5FD53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7493FE17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57AA77A3" w14:textId="7B9968E9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EA007A">
        <w:t>Zamawiający zastrzega możliwość wprowadzenia zmian do dokumentacji zapytania ofertowego wraz z załącznikami.</w:t>
      </w:r>
      <w:r w:rsidR="00FE019F" w:rsidRPr="00FE019F">
        <w:t xml:space="preserve"> Informacja o wprowadzeniu zmian zostanie umieszczona na stronie internetowej, na której upubliczniono zapytanie ofertowe.</w:t>
      </w:r>
    </w:p>
    <w:p w14:paraId="41BC7F95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77774906" w14:textId="77777777" w:rsidR="00EA007A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55070F6C" w14:textId="498E6204" w:rsidR="00632D8C" w:rsidRPr="00116BE8" w:rsidRDefault="00EA007A" w:rsidP="00EA007A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r w:rsidR="0052262B">
        <w:br/>
      </w:r>
      <w:hyperlink r:id="rId9" w:history="1">
        <w:r w:rsidR="0052262B" w:rsidRPr="008A0EAB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0AE7981A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71C2C634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583AB1E6" w14:textId="43181560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421AE1" w:rsidRPr="00421AE1">
        <w:rPr>
          <w:rFonts w:cs="Arial"/>
          <w:b/>
        </w:rPr>
        <w:t>SZKŁOMALS/FEPW.01.04/2025/2.2</w:t>
      </w:r>
      <w:r w:rsidR="00561865">
        <w:rPr>
          <w:rFonts w:cs="Arial"/>
          <w:b/>
        </w:rPr>
        <w:t>.</w:t>
      </w:r>
      <w:r w:rsidR="00D96BF6">
        <w:rPr>
          <w:rFonts w:cs="Arial"/>
          <w:b/>
        </w:rPr>
        <w:t>B</w:t>
      </w:r>
    </w:p>
    <w:p w14:paraId="5EC7ABE1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F542BF" w:rsidRPr="00F542BF">
        <w:t>Oświadczenie o braku powiązań kapitałowych lub osobowych oraz oświadczenie o braku podstaw do wykluczenia z postępowania</w:t>
      </w:r>
    </w:p>
    <w:p w14:paraId="2D19C316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3</w:t>
      </w:r>
      <w:r w:rsidRPr="00FF7341">
        <w:rPr>
          <w:rFonts w:cstheme="minorHAnsi"/>
        </w:rPr>
        <w:t xml:space="preserve"> Wzór umowy</w:t>
      </w:r>
    </w:p>
    <w:sectPr w:rsidR="006B3FD1" w:rsidSect="00860AB0">
      <w:headerReference w:type="default" r:id="rId10"/>
      <w:footerReference w:type="default" r:id="rId11"/>
      <w:pgSz w:w="11906" w:h="16838"/>
      <w:pgMar w:top="168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BD29" w14:textId="77777777" w:rsidR="00FD351B" w:rsidRDefault="00FD351B" w:rsidP="000905D2">
      <w:pPr>
        <w:spacing w:after="0" w:line="240" w:lineRule="auto"/>
      </w:pPr>
      <w:r>
        <w:separator/>
      </w:r>
    </w:p>
  </w:endnote>
  <w:endnote w:type="continuationSeparator" w:id="0">
    <w:p w14:paraId="53F96A9C" w14:textId="77777777" w:rsidR="00FD351B" w:rsidRDefault="00FD351B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2D5D7928" w14:textId="77777777" w:rsidR="00D665F0" w:rsidRDefault="00C131FF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F479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FDB251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D842" w14:textId="77777777" w:rsidR="00FD351B" w:rsidRDefault="00FD351B" w:rsidP="000905D2">
      <w:pPr>
        <w:spacing w:after="0" w:line="240" w:lineRule="auto"/>
      </w:pPr>
      <w:r>
        <w:separator/>
      </w:r>
    </w:p>
  </w:footnote>
  <w:footnote w:type="continuationSeparator" w:id="0">
    <w:p w14:paraId="319F9163" w14:textId="77777777" w:rsidR="00FD351B" w:rsidRDefault="00FD351B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A557" w14:textId="235010F5" w:rsidR="00675DE8" w:rsidRPr="00675DE8" w:rsidRDefault="00F11CE2" w:rsidP="00675DE8">
    <w:pPr>
      <w:pStyle w:val="Nagwek"/>
    </w:pPr>
    <w:r>
      <w:rPr>
        <w:noProof/>
      </w:rPr>
      <w:drawing>
        <wp:inline distT="0" distB="0" distL="0" distR="0" wp14:anchorId="51A747BE" wp14:editId="48B0F059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B03D5"/>
    <w:multiLevelType w:val="hybridMultilevel"/>
    <w:tmpl w:val="088C3990"/>
    <w:lvl w:ilvl="0" w:tplc="98742D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B5FED"/>
    <w:multiLevelType w:val="hybridMultilevel"/>
    <w:tmpl w:val="ACEA2DF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B1FAE"/>
    <w:multiLevelType w:val="hybridMultilevel"/>
    <w:tmpl w:val="28D033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31214"/>
    <w:multiLevelType w:val="hybridMultilevel"/>
    <w:tmpl w:val="82DA5446"/>
    <w:lvl w:ilvl="0" w:tplc="9D764E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D26B2D"/>
    <w:multiLevelType w:val="hybridMultilevel"/>
    <w:tmpl w:val="F432A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72258F5"/>
    <w:multiLevelType w:val="hybridMultilevel"/>
    <w:tmpl w:val="0D4C59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B4F8B"/>
    <w:multiLevelType w:val="hybridMultilevel"/>
    <w:tmpl w:val="3060604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03675">
    <w:abstractNumId w:val="37"/>
  </w:num>
  <w:num w:numId="2" w16cid:durableId="1768962777">
    <w:abstractNumId w:val="31"/>
  </w:num>
  <w:num w:numId="3" w16cid:durableId="669068470">
    <w:abstractNumId w:val="28"/>
  </w:num>
  <w:num w:numId="4" w16cid:durableId="538976695">
    <w:abstractNumId w:val="9"/>
  </w:num>
  <w:num w:numId="5" w16cid:durableId="1927377799">
    <w:abstractNumId w:val="25"/>
  </w:num>
  <w:num w:numId="6" w16cid:durableId="580339049">
    <w:abstractNumId w:val="8"/>
  </w:num>
  <w:num w:numId="7" w16cid:durableId="1915774482">
    <w:abstractNumId w:val="11"/>
  </w:num>
  <w:num w:numId="8" w16cid:durableId="1093865091">
    <w:abstractNumId w:val="18"/>
  </w:num>
  <w:num w:numId="9" w16cid:durableId="210002235">
    <w:abstractNumId w:val="1"/>
  </w:num>
  <w:num w:numId="10" w16cid:durableId="646394032">
    <w:abstractNumId w:val="22"/>
  </w:num>
  <w:num w:numId="11" w16cid:durableId="1699308036">
    <w:abstractNumId w:val="30"/>
  </w:num>
  <w:num w:numId="12" w16cid:durableId="735669744">
    <w:abstractNumId w:val="16"/>
  </w:num>
  <w:num w:numId="13" w16cid:durableId="887376440">
    <w:abstractNumId w:val="15"/>
  </w:num>
  <w:num w:numId="14" w16cid:durableId="2014070529">
    <w:abstractNumId w:val="3"/>
  </w:num>
  <w:num w:numId="15" w16cid:durableId="832142317">
    <w:abstractNumId w:val="4"/>
  </w:num>
  <w:num w:numId="16" w16cid:durableId="1817800281">
    <w:abstractNumId w:val="20"/>
  </w:num>
  <w:num w:numId="17" w16cid:durableId="1977693">
    <w:abstractNumId w:val="38"/>
  </w:num>
  <w:num w:numId="18" w16cid:durableId="505100599">
    <w:abstractNumId w:val="27"/>
  </w:num>
  <w:num w:numId="19" w16cid:durableId="314843820">
    <w:abstractNumId w:val="30"/>
  </w:num>
  <w:num w:numId="20" w16cid:durableId="135218814">
    <w:abstractNumId w:val="1"/>
  </w:num>
  <w:num w:numId="21" w16cid:durableId="2109151799">
    <w:abstractNumId w:val="7"/>
  </w:num>
  <w:num w:numId="22" w16cid:durableId="1530411412">
    <w:abstractNumId w:val="23"/>
  </w:num>
  <w:num w:numId="23" w16cid:durableId="1858494074">
    <w:abstractNumId w:val="19"/>
  </w:num>
  <w:num w:numId="24" w16cid:durableId="1595899350">
    <w:abstractNumId w:val="29"/>
  </w:num>
  <w:num w:numId="25" w16cid:durableId="1416827283">
    <w:abstractNumId w:val="26"/>
  </w:num>
  <w:num w:numId="26" w16cid:durableId="411784414">
    <w:abstractNumId w:val="6"/>
  </w:num>
  <w:num w:numId="27" w16cid:durableId="1577200155">
    <w:abstractNumId w:val="5"/>
  </w:num>
  <w:num w:numId="28" w16cid:durableId="1728841361">
    <w:abstractNumId w:val="14"/>
  </w:num>
  <w:num w:numId="29" w16cid:durableId="911623476">
    <w:abstractNumId w:val="12"/>
  </w:num>
  <w:num w:numId="30" w16cid:durableId="1945915821">
    <w:abstractNumId w:val="2"/>
  </w:num>
  <w:num w:numId="31" w16cid:durableId="642348254">
    <w:abstractNumId w:val="32"/>
  </w:num>
  <w:num w:numId="32" w16cid:durableId="1206407226">
    <w:abstractNumId w:val="33"/>
  </w:num>
  <w:num w:numId="33" w16cid:durableId="1082490084">
    <w:abstractNumId w:val="21"/>
  </w:num>
  <w:num w:numId="34" w16cid:durableId="1404182762">
    <w:abstractNumId w:val="24"/>
  </w:num>
  <w:num w:numId="35" w16cid:durableId="1156535220">
    <w:abstractNumId w:val="10"/>
  </w:num>
  <w:num w:numId="36" w16cid:durableId="351953667">
    <w:abstractNumId w:val="17"/>
  </w:num>
  <w:num w:numId="37" w16cid:durableId="205488898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501268">
    <w:abstractNumId w:val="13"/>
  </w:num>
  <w:num w:numId="39" w16cid:durableId="664557325">
    <w:abstractNumId w:val="34"/>
  </w:num>
  <w:num w:numId="40" w16cid:durableId="36198638">
    <w:abstractNumId w:val="36"/>
  </w:num>
  <w:num w:numId="41" w16cid:durableId="96635470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10DBB"/>
    <w:rsid w:val="00011FC4"/>
    <w:rsid w:val="00014BF0"/>
    <w:rsid w:val="00017FEB"/>
    <w:rsid w:val="000201F0"/>
    <w:rsid w:val="0002542F"/>
    <w:rsid w:val="00025530"/>
    <w:rsid w:val="00026032"/>
    <w:rsid w:val="000314F0"/>
    <w:rsid w:val="000338DE"/>
    <w:rsid w:val="00034D5B"/>
    <w:rsid w:val="000379E0"/>
    <w:rsid w:val="000405DC"/>
    <w:rsid w:val="000418E5"/>
    <w:rsid w:val="00044511"/>
    <w:rsid w:val="000469A4"/>
    <w:rsid w:val="00047ECA"/>
    <w:rsid w:val="000548BA"/>
    <w:rsid w:val="0005497D"/>
    <w:rsid w:val="000579E4"/>
    <w:rsid w:val="000660AE"/>
    <w:rsid w:val="00071724"/>
    <w:rsid w:val="000719A0"/>
    <w:rsid w:val="00073135"/>
    <w:rsid w:val="00073526"/>
    <w:rsid w:val="000740C2"/>
    <w:rsid w:val="00074368"/>
    <w:rsid w:val="00077EC8"/>
    <w:rsid w:val="00082C7D"/>
    <w:rsid w:val="000849B7"/>
    <w:rsid w:val="000905D2"/>
    <w:rsid w:val="00093B5D"/>
    <w:rsid w:val="000A310C"/>
    <w:rsid w:val="000A58FC"/>
    <w:rsid w:val="000A5DC8"/>
    <w:rsid w:val="000A7562"/>
    <w:rsid w:val="000B0281"/>
    <w:rsid w:val="000B1C8E"/>
    <w:rsid w:val="000B3085"/>
    <w:rsid w:val="000C3946"/>
    <w:rsid w:val="000C5B8B"/>
    <w:rsid w:val="000C6A71"/>
    <w:rsid w:val="000E1073"/>
    <w:rsid w:val="000E1820"/>
    <w:rsid w:val="000E475F"/>
    <w:rsid w:val="000F1CDE"/>
    <w:rsid w:val="000F335C"/>
    <w:rsid w:val="000F3451"/>
    <w:rsid w:val="000F5ADA"/>
    <w:rsid w:val="000F7D5C"/>
    <w:rsid w:val="00101D95"/>
    <w:rsid w:val="00102D5F"/>
    <w:rsid w:val="00110240"/>
    <w:rsid w:val="001146D7"/>
    <w:rsid w:val="001160B9"/>
    <w:rsid w:val="00116BE8"/>
    <w:rsid w:val="001219AC"/>
    <w:rsid w:val="00131EC1"/>
    <w:rsid w:val="00133030"/>
    <w:rsid w:val="00133267"/>
    <w:rsid w:val="0014166E"/>
    <w:rsid w:val="00141710"/>
    <w:rsid w:val="00145B7A"/>
    <w:rsid w:val="00146061"/>
    <w:rsid w:val="001510A7"/>
    <w:rsid w:val="0015370B"/>
    <w:rsid w:val="00157B5A"/>
    <w:rsid w:val="001609ED"/>
    <w:rsid w:val="0016308C"/>
    <w:rsid w:val="00166C51"/>
    <w:rsid w:val="00177CAE"/>
    <w:rsid w:val="00183F9D"/>
    <w:rsid w:val="00184ED2"/>
    <w:rsid w:val="001919BA"/>
    <w:rsid w:val="00193F4E"/>
    <w:rsid w:val="00194EE9"/>
    <w:rsid w:val="001A01EA"/>
    <w:rsid w:val="001A4239"/>
    <w:rsid w:val="001A5178"/>
    <w:rsid w:val="001A7653"/>
    <w:rsid w:val="001B0858"/>
    <w:rsid w:val="001B0A89"/>
    <w:rsid w:val="001B1122"/>
    <w:rsid w:val="001B2DD5"/>
    <w:rsid w:val="001B4809"/>
    <w:rsid w:val="001C3C4F"/>
    <w:rsid w:val="001C3D62"/>
    <w:rsid w:val="001C3E55"/>
    <w:rsid w:val="001C6F85"/>
    <w:rsid w:val="001D2228"/>
    <w:rsid w:val="001D2E6F"/>
    <w:rsid w:val="001E06C8"/>
    <w:rsid w:val="001E1980"/>
    <w:rsid w:val="001E1A87"/>
    <w:rsid w:val="001E26E2"/>
    <w:rsid w:val="00211A9E"/>
    <w:rsid w:val="00211B2A"/>
    <w:rsid w:val="00212887"/>
    <w:rsid w:val="00214FAD"/>
    <w:rsid w:val="0021735E"/>
    <w:rsid w:val="00217590"/>
    <w:rsid w:val="00220A2C"/>
    <w:rsid w:val="00220EC7"/>
    <w:rsid w:val="00223F58"/>
    <w:rsid w:val="002264F7"/>
    <w:rsid w:val="0022654B"/>
    <w:rsid w:val="00234261"/>
    <w:rsid w:val="002363A0"/>
    <w:rsid w:val="00240FED"/>
    <w:rsid w:val="00242825"/>
    <w:rsid w:val="00243B9E"/>
    <w:rsid w:val="00250014"/>
    <w:rsid w:val="002511E6"/>
    <w:rsid w:val="00255D3C"/>
    <w:rsid w:val="002570B5"/>
    <w:rsid w:val="0026078E"/>
    <w:rsid w:val="00261B13"/>
    <w:rsid w:val="00267CA5"/>
    <w:rsid w:val="002710E7"/>
    <w:rsid w:val="002772EC"/>
    <w:rsid w:val="0028160C"/>
    <w:rsid w:val="002820B4"/>
    <w:rsid w:val="00284E44"/>
    <w:rsid w:val="00285CFA"/>
    <w:rsid w:val="00287CCF"/>
    <w:rsid w:val="00293631"/>
    <w:rsid w:val="00293C53"/>
    <w:rsid w:val="00295688"/>
    <w:rsid w:val="00296152"/>
    <w:rsid w:val="002A0284"/>
    <w:rsid w:val="002A2DC9"/>
    <w:rsid w:val="002A353E"/>
    <w:rsid w:val="002A7561"/>
    <w:rsid w:val="002B23B7"/>
    <w:rsid w:val="002B361A"/>
    <w:rsid w:val="002C0479"/>
    <w:rsid w:val="002C206B"/>
    <w:rsid w:val="002C209D"/>
    <w:rsid w:val="002C2E24"/>
    <w:rsid w:val="002C308F"/>
    <w:rsid w:val="002C4CA5"/>
    <w:rsid w:val="002D39D0"/>
    <w:rsid w:val="002D52C2"/>
    <w:rsid w:val="002D6331"/>
    <w:rsid w:val="002D7338"/>
    <w:rsid w:val="002E09E1"/>
    <w:rsid w:val="002E7204"/>
    <w:rsid w:val="002F1276"/>
    <w:rsid w:val="002F198C"/>
    <w:rsid w:val="002F2F18"/>
    <w:rsid w:val="002F498C"/>
    <w:rsid w:val="002F4EEF"/>
    <w:rsid w:val="002F5537"/>
    <w:rsid w:val="00300B87"/>
    <w:rsid w:val="00302A23"/>
    <w:rsid w:val="003049EF"/>
    <w:rsid w:val="003065AD"/>
    <w:rsid w:val="00310003"/>
    <w:rsid w:val="003126C7"/>
    <w:rsid w:val="00315432"/>
    <w:rsid w:val="00317A7F"/>
    <w:rsid w:val="00320335"/>
    <w:rsid w:val="00321FBE"/>
    <w:rsid w:val="00327204"/>
    <w:rsid w:val="00332050"/>
    <w:rsid w:val="00333EB4"/>
    <w:rsid w:val="003374AD"/>
    <w:rsid w:val="0034034E"/>
    <w:rsid w:val="0034036E"/>
    <w:rsid w:val="003413EB"/>
    <w:rsid w:val="00341485"/>
    <w:rsid w:val="00342657"/>
    <w:rsid w:val="00342EB0"/>
    <w:rsid w:val="00343659"/>
    <w:rsid w:val="00346285"/>
    <w:rsid w:val="00346CFE"/>
    <w:rsid w:val="00347CD5"/>
    <w:rsid w:val="00351287"/>
    <w:rsid w:val="00352380"/>
    <w:rsid w:val="00356464"/>
    <w:rsid w:val="003605C8"/>
    <w:rsid w:val="0036070E"/>
    <w:rsid w:val="003625AD"/>
    <w:rsid w:val="00365753"/>
    <w:rsid w:val="00371FCC"/>
    <w:rsid w:val="00373024"/>
    <w:rsid w:val="0037699F"/>
    <w:rsid w:val="003808B7"/>
    <w:rsid w:val="00380C32"/>
    <w:rsid w:val="00384F29"/>
    <w:rsid w:val="00387180"/>
    <w:rsid w:val="00390951"/>
    <w:rsid w:val="003921A5"/>
    <w:rsid w:val="00396196"/>
    <w:rsid w:val="0039640E"/>
    <w:rsid w:val="003A13E8"/>
    <w:rsid w:val="003A1B12"/>
    <w:rsid w:val="003A207B"/>
    <w:rsid w:val="003A24F5"/>
    <w:rsid w:val="003A6520"/>
    <w:rsid w:val="003A7551"/>
    <w:rsid w:val="003B371D"/>
    <w:rsid w:val="003B6CF8"/>
    <w:rsid w:val="003D0EB2"/>
    <w:rsid w:val="003D2118"/>
    <w:rsid w:val="003D5E71"/>
    <w:rsid w:val="003E0595"/>
    <w:rsid w:val="003E147D"/>
    <w:rsid w:val="003E2122"/>
    <w:rsid w:val="003F65F5"/>
    <w:rsid w:val="003F779B"/>
    <w:rsid w:val="004021D8"/>
    <w:rsid w:val="00406FFC"/>
    <w:rsid w:val="004077DD"/>
    <w:rsid w:val="00413A8D"/>
    <w:rsid w:val="004174F3"/>
    <w:rsid w:val="00421AE1"/>
    <w:rsid w:val="00423300"/>
    <w:rsid w:val="00427CFA"/>
    <w:rsid w:val="00430273"/>
    <w:rsid w:val="00430916"/>
    <w:rsid w:val="00436A14"/>
    <w:rsid w:val="00436B4E"/>
    <w:rsid w:val="0043791C"/>
    <w:rsid w:val="004441A9"/>
    <w:rsid w:val="00445D87"/>
    <w:rsid w:val="00451974"/>
    <w:rsid w:val="00452C71"/>
    <w:rsid w:val="004547C1"/>
    <w:rsid w:val="0045523A"/>
    <w:rsid w:val="00456DFA"/>
    <w:rsid w:val="00462727"/>
    <w:rsid w:val="00463102"/>
    <w:rsid w:val="00463146"/>
    <w:rsid w:val="00470F71"/>
    <w:rsid w:val="00474A78"/>
    <w:rsid w:val="00476C93"/>
    <w:rsid w:val="00477D66"/>
    <w:rsid w:val="0048226F"/>
    <w:rsid w:val="00483C90"/>
    <w:rsid w:val="0048408E"/>
    <w:rsid w:val="00485BBD"/>
    <w:rsid w:val="00486597"/>
    <w:rsid w:val="004869CC"/>
    <w:rsid w:val="00490639"/>
    <w:rsid w:val="00493D8A"/>
    <w:rsid w:val="00494817"/>
    <w:rsid w:val="004A37B5"/>
    <w:rsid w:val="004A4151"/>
    <w:rsid w:val="004A4E41"/>
    <w:rsid w:val="004A647A"/>
    <w:rsid w:val="004B0778"/>
    <w:rsid w:val="004B374C"/>
    <w:rsid w:val="004B4716"/>
    <w:rsid w:val="004C6D78"/>
    <w:rsid w:val="004C7C58"/>
    <w:rsid w:val="004D04FA"/>
    <w:rsid w:val="004D15D8"/>
    <w:rsid w:val="004D7D09"/>
    <w:rsid w:val="004E521B"/>
    <w:rsid w:val="004F16F6"/>
    <w:rsid w:val="004F1715"/>
    <w:rsid w:val="004F38C5"/>
    <w:rsid w:val="00501457"/>
    <w:rsid w:val="0050232C"/>
    <w:rsid w:val="0050266B"/>
    <w:rsid w:val="00503E78"/>
    <w:rsid w:val="0050455D"/>
    <w:rsid w:val="00517972"/>
    <w:rsid w:val="0052262B"/>
    <w:rsid w:val="00536DE4"/>
    <w:rsid w:val="00540786"/>
    <w:rsid w:val="0054244D"/>
    <w:rsid w:val="00552683"/>
    <w:rsid w:val="00554F8B"/>
    <w:rsid w:val="00555BFE"/>
    <w:rsid w:val="00556D86"/>
    <w:rsid w:val="00561865"/>
    <w:rsid w:val="005625A7"/>
    <w:rsid w:val="005738C8"/>
    <w:rsid w:val="00576D20"/>
    <w:rsid w:val="00577EA2"/>
    <w:rsid w:val="00580080"/>
    <w:rsid w:val="0058125A"/>
    <w:rsid w:val="00587294"/>
    <w:rsid w:val="00594253"/>
    <w:rsid w:val="00594653"/>
    <w:rsid w:val="005950B8"/>
    <w:rsid w:val="0059589F"/>
    <w:rsid w:val="005962A4"/>
    <w:rsid w:val="00597D75"/>
    <w:rsid w:val="005A195C"/>
    <w:rsid w:val="005A1D7E"/>
    <w:rsid w:val="005A208A"/>
    <w:rsid w:val="005A3276"/>
    <w:rsid w:val="005A6303"/>
    <w:rsid w:val="005A655A"/>
    <w:rsid w:val="005B28D0"/>
    <w:rsid w:val="005B4E14"/>
    <w:rsid w:val="005B5D6B"/>
    <w:rsid w:val="005B7987"/>
    <w:rsid w:val="005C1F40"/>
    <w:rsid w:val="005D5F6D"/>
    <w:rsid w:val="005D6E7C"/>
    <w:rsid w:val="005E1426"/>
    <w:rsid w:val="005E14AC"/>
    <w:rsid w:val="005E29CA"/>
    <w:rsid w:val="005E7FE2"/>
    <w:rsid w:val="005F05F6"/>
    <w:rsid w:val="005F3C66"/>
    <w:rsid w:val="005F6EF5"/>
    <w:rsid w:val="005F7330"/>
    <w:rsid w:val="00602893"/>
    <w:rsid w:val="00606823"/>
    <w:rsid w:val="006135EC"/>
    <w:rsid w:val="00613D7E"/>
    <w:rsid w:val="006249BF"/>
    <w:rsid w:val="00627227"/>
    <w:rsid w:val="00632D8C"/>
    <w:rsid w:val="006352AC"/>
    <w:rsid w:val="006374DF"/>
    <w:rsid w:val="00641E6C"/>
    <w:rsid w:val="0064230E"/>
    <w:rsid w:val="00645C99"/>
    <w:rsid w:val="006473C5"/>
    <w:rsid w:val="006479A3"/>
    <w:rsid w:val="006530A8"/>
    <w:rsid w:val="00653BA1"/>
    <w:rsid w:val="006543B4"/>
    <w:rsid w:val="00667F10"/>
    <w:rsid w:val="00667F84"/>
    <w:rsid w:val="00672C8A"/>
    <w:rsid w:val="00675D65"/>
    <w:rsid w:val="00675DE8"/>
    <w:rsid w:val="006770D4"/>
    <w:rsid w:val="00685F4F"/>
    <w:rsid w:val="00686EA1"/>
    <w:rsid w:val="00687F5C"/>
    <w:rsid w:val="00692A05"/>
    <w:rsid w:val="00695A2D"/>
    <w:rsid w:val="006965A0"/>
    <w:rsid w:val="006978D9"/>
    <w:rsid w:val="006A1043"/>
    <w:rsid w:val="006A1BA3"/>
    <w:rsid w:val="006A373F"/>
    <w:rsid w:val="006B185F"/>
    <w:rsid w:val="006B3FD1"/>
    <w:rsid w:val="006B54F4"/>
    <w:rsid w:val="006B6145"/>
    <w:rsid w:val="006B6451"/>
    <w:rsid w:val="006B6A9F"/>
    <w:rsid w:val="006B70D0"/>
    <w:rsid w:val="006C19BB"/>
    <w:rsid w:val="006C1E94"/>
    <w:rsid w:val="006C2EE9"/>
    <w:rsid w:val="006C6F15"/>
    <w:rsid w:val="006E3104"/>
    <w:rsid w:val="006E3256"/>
    <w:rsid w:val="006E5DA7"/>
    <w:rsid w:val="006F0591"/>
    <w:rsid w:val="006F0CDE"/>
    <w:rsid w:val="006F30A8"/>
    <w:rsid w:val="006F3FBE"/>
    <w:rsid w:val="006F736F"/>
    <w:rsid w:val="00700F26"/>
    <w:rsid w:val="00702FD4"/>
    <w:rsid w:val="0070300D"/>
    <w:rsid w:val="00703DD7"/>
    <w:rsid w:val="007064D1"/>
    <w:rsid w:val="007072C2"/>
    <w:rsid w:val="00710794"/>
    <w:rsid w:val="00711902"/>
    <w:rsid w:val="007165D8"/>
    <w:rsid w:val="007171C0"/>
    <w:rsid w:val="00720CE5"/>
    <w:rsid w:val="00721681"/>
    <w:rsid w:val="007244E7"/>
    <w:rsid w:val="007320A0"/>
    <w:rsid w:val="007351E2"/>
    <w:rsid w:val="00740038"/>
    <w:rsid w:val="0074489B"/>
    <w:rsid w:val="007450A7"/>
    <w:rsid w:val="007475B6"/>
    <w:rsid w:val="00753721"/>
    <w:rsid w:val="00754F7C"/>
    <w:rsid w:val="00757987"/>
    <w:rsid w:val="00761A33"/>
    <w:rsid w:val="00762329"/>
    <w:rsid w:val="007647FE"/>
    <w:rsid w:val="00767861"/>
    <w:rsid w:val="00771FE7"/>
    <w:rsid w:val="00774C28"/>
    <w:rsid w:val="00776030"/>
    <w:rsid w:val="00781327"/>
    <w:rsid w:val="00781CE2"/>
    <w:rsid w:val="00782C09"/>
    <w:rsid w:val="00784AD5"/>
    <w:rsid w:val="00790EA1"/>
    <w:rsid w:val="007911C8"/>
    <w:rsid w:val="007923AC"/>
    <w:rsid w:val="007923F6"/>
    <w:rsid w:val="00793C09"/>
    <w:rsid w:val="00795881"/>
    <w:rsid w:val="007A0473"/>
    <w:rsid w:val="007A1A13"/>
    <w:rsid w:val="007A339F"/>
    <w:rsid w:val="007A46F5"/>
    <w:rsid w:val="007A497C"/>
    <w:rsid w:val="007A799A"/>
    <w:rsid w:val="007B5514"/>
    <w:rsid w:val="007B696B"/>
    <w:rsid w:val="007C2AE1"/>
    <w:rsid w:val="007C33E4"/>
    <w:rsid w:val="007C3564"/>
    <w:rsid w:val="007D3C13"/>
    <w:rsid w:val="007D3EC1"/>
    <w:rsid w:val="007D433B"/>
    <w:rsid w:val="007D4C46"/>
    <w:rsid w:val="007E06E5"/>
    <w:rsid w:val="007E0888"/>
    <w:rsid w:val="007E7A13"/>
    <w:rsid w:val="007F6463"/>
    <w:rsid w:val="008021FF"/>
    <w:rsid w:val="00810834"/>
    <w:rsid w:val="00814B2C"/>
    <w:rsid w:val="00816444"/>
    <w:rsid w:val="008213F7"/>
    <w:rsid w:val="00822C76"/>
    <w:rsid w:val="00825902"/>
    <w:rsid w:val="008269FF"/>
    <w:rsid w:val="00826BC8"/>
    <w:rsid w:val="00827032"/>
    <w:rsid w:val="008304E1"/>
    <w:rsid w:val="00834805"/>
    <w:rsid w:val="008374AE"/>
    <w:rsid w:val="00840461"/>
    <w:rsid w:val="00844D11"/>
    <w:rsid w:val="008456B5"/>
    <w:rsid w:val="00850F1D"/>
    <w:rsid w:val="00853261"/>
    <w:rsid w:val="00854D77"/>
    <w:rsid w:val="008570A7"/>
    <w:rsid w:val="00857E6F"/>
    <w:rsid w:val="00860AB0"/>
    <w:rsid w:val="00860DAE"/>
    <w:rsid w:val="008627CE"/>
    <w:rsid w:val="00864A6C"/>
    <w:rsid w:val="0086524E"/>
    <w:rsid w:val="00865723"/>
    <w:rsid w:val="00872A63"/>
    <w:rsid w:val="008732E2"/>
    <w:rsid w:val="00873CCF"/>
    <w:rsid w:val="00873D8A"/>
    <w:rsid w:val="008748CC"/>
    <w:rsid w:val="00876E11"/>
    <w:rsid w:val="00877AFC"/>
    <w:rsid w:val="00881AE8"/>
    <w:rsid w:val="00882306"/>
    <w:rsid w:val="00882C3A"/>
    <w:rsid w:val="00882C3E"/>
    <w:rsid w:val="00885A98"/>
    <w:rsid w:val="00885B02"/>
    <w:rsid w:val="00885E5C"/>
    <w:rsid w:val="008908FA"/>
    <w:rsid w:val="00890F20"/>
    <w:rsid w:val="008A11FF"/>
    <w:rsid w:val="008A16AA"/>
    <w:rsid w:val="008A4C29"/>
    <w:rsid w:val="008A518D"/>
    <w:rsid w:val="008A6B89"/>
    <w:rsid w:val="008B116B"/>
    <w:rsid w:val="008B1D34"/>
    <w:rsid w:val="008C0377"/>
    <w:rsid w:val="008C0DE9"/>
    <w:rsid w:val="008C78F4"/>
    <w:rsid w:val="008D0C72"/>
    <w:rsid w:val="008D1F8E"/>
    <w:rsid w:val="008D43FC"/>
    <w:rsid w:val="008E2142"/>
    <w:rsid w:val="008E2D1E"/>
    <w:rsid w:val="008E4565"/>
    <w:rsid w:val="008F4862"/>
    <w:rsid w:val="008F4D36"/>
    <w:rsid w:val="008F70D3"/>
    <w:rsid w:val="009004C6"/>
    <w:rsid w:val="009011D4"/>
    <w:rsid w:val="00901817"/>
    <w:rsid w:val="009053F0"/>
    <w:rsid w:val="00907F88"/>
    <w:rsid w:val="00910BD8"/>
    <w:rsid w:val="009116CE"/>
    <w:rsid w:val="0091360E"/>
    <w:rsid w:val="00914444"/>
    <w:rsid w:val="009179B2"/>
    <w:rsid w:val="00917A89"/>
    <w:rsid w:val="009228DE"/>
    <w:rsid w:val="00924047"/>
    <w:rsid w:val="00924098"/>
    <w:rsid w:val="00924B13"/>
    <w:rsid w:val="00925A17"/>
    <w:rsid w:val="009312D2"/>
    <w:rsid w:val="009328C3"/>
    <w:rsid w:val="00934900"/>
    <w:rsid w:val="00940168"/>
    <w:rsid w:val="00946B36"/>
    <w:rsid w:val="009505C8"/>
    <w:rsid w:val="009510D1"/>
    <w:rsid w:val="0095271A"/>
    <w:rsid w:val="0095484C"/>
    <w:rsid w:val="009559FF"/>
    <w:rsid w:val="009563B8"/>
    <w:rsid w:val="009579EF"/>
    <w:rsid w:val="009613CF"/>
    <w:rsid w:val="00964EFF"/>
    <w:rsid w:val="00966399"/>
    <w:rsid w:val="0097253E"/>
    <w:rsid w:val="00973044"/>
    <w:rsid w:val="009730E9"/>
    <w:rsid w:val="0097472C"/>
    <w:rsid w:val="00976958"/>
    <w:rsid w:val="009809BD"/>
    <w:rsid w:val="00985967"/>
    <w:rsid w:val="00990A18"/>
    <w:rsid w:val="00992A0F"/>
    <w:rsid w:val="00997674"/>
    <w:rsid w:val="009B1FFD"/>
    <w:rsid w:val="009B659C"/>
    <w:rsid w:val="009C0CE4"/>
    <w:rsid w:val="009C3BCF"/>
    <w:rsid w:val="009D4F8D"/>
    <w:rsid w:val="009D540F"/>
    <w:rsid w:val="009D5AFC"/>
    <w:rsid w:val="009D5B6D"/>
    <w:rsid w:val="009D6EF7"/>
    <w:rsid w:val="009E5364"/>
    <w:rsid w:val="009E5663"/>
    <w:rsid w:val="009E6184"/>
    <w:rsid w:val="009F0847"/>
    <w:rsid w:val="009F1C85"/>
    <w:rsid w:val="009F1EB1"/>
    <w:rsid w:val="009F24EC"/>
    <w:rsid w:val="009F42CF"/>
    <w:rsid w:val="009F452F"/>
    <w:rsid w:val="009F5100"/>
    <w:rsid w:val="00A01C18"/>
    <w:rsid w:val="00A0251D"/>
    <w:rsid w:val="00A14D25"/>
    <w:rsid w:val="00A14D85"/>
    <w:rsid w:val="00A20AF5"/>
    <w:rsid w:val="00A25F3E"/>
    <w:rsid w:val="00A26F72"/>
    <w:rsid w:val="00A279BD"/>
    <w:rsid w:val="00A335F2"/>
    <w:rsid w:val="00A340D6"/>
    <w:rsid w:val="00A341E7"/>
    <w:rsid w:val="00A36482"/>
    <w:rsid w:val="00A4056F"/>
    <w:rsid w:val="00A43529"/>
    <w:rsid w:val="00A46562"/>
    <w:rsid w:val="00A46987"/>
    <w:rsid w:val="00A50678"/>
    <w:rsid w:val="00A52DE1"/>
    <w:rsid w:val="00A5392F"/>
    <w:rsid w:val="00A55296"/>
    <w:rsid w:val="00A623BA"/>
    <w:rsid w:val="00A63087"/>
    <w:rsid w:val="00A67AB8"/>
    <w:rsid w:val="00A724F2"/>
    <w:rsid w:val="00A74C2D"/>
    <w:rsid w:val="00A765E2"/>
    <w:rsid w:val="00A76866"/>
    <w:rsid w:val="00A76E5D"/>
    <w:rsid w:val="00A770FA"/>
    <w:rsid w:val="00A8103E"/>
    <w:rsid w:val="00A81533"/>
    <w:rsid w:val="00A8670C"/>
    <w:rsid w:val="00A91167"/>
    <w:rsid w:val="00A920FD"/>
    <w:rsid w:val="00A92639"/>
    <w:rsid w:val="00A927C7"/>
    <w:rsid w:val="00A9345C"/>
    <w:rsid w:val="00A9454A"/>
    <w:rsid w:val="00A94CDF"/>
    <w:rsid w:val="00A9754E"/>
    <w:rsid w:val="00AA19C3"/>
    <w:rsid w:val="00AA59AA"/>
    <w:rsid w:val="00AA59CA"/>
    <w:rsid w:val="00AA7AA8"/>
    <w:rsid w:val="00AB46FA"/>
    <w:rsid w:val="00AB4C31"/>
    <w:rsid w:val="00AB6BA0"/>
    <w:rsid w:val="00AB793D"/>
    <w:rsid w:val="00AC0D7F"/>
    <w:rsid w:val="00AC4FC0"/>
    <w:rsid w:val="00AC6484"/>
    <w:rsid w:val="00AD0757"/>
    <w:rsid w:val="00AD16F5"/>
    <w:rsid w:val="00AD7D68"/>
    <w:rsid w:val="00AE2FEE"/>
    <w:rsid w:val="00AE50E1"/>
    <w:rsid w:val="00AE7B3F"/>
    <w:rsid w:val="00AF54AC"/>
    <w:rsid w:val="00B04C71"/>
    <w:rsid w:val="00B15E88"/>
    <w:rsid w:val="00B22BD5"/>
    <w:rsid w:val="00B318AA"/>
    <w:rsid w:val="00B31E8B"/>
    <w:rsid w:val="00B341DE"/>
    <w:rsid w:val="00B34C02"/>
    <w:rsid w:val="00B36C7D"/>
    <w:rsid w:val="00B37543"/>
    <w:rsid w:val="00B4097B"/>
    <w:rsid w:val="00B443E5"/>
    <w:rsid w:val="00B459BF"/>
    <w:rsid w:val="00B519E5"/>
    <w:rsid w:val="00B55555"/>
    <w:rsid w:val="00B56265"/>
    <w:rsid w:val="00B563DD"/>
    <w:rsid w:val="00B610EC"/>
    <w:rsid w:val="00B62939"/>
    <w:rsid w:val="00B65473"/>
    <w:rsid w:val="00B70632"/>
    <w:rsid w:val="00B733C7"/>
    <w:rsid w:val="00B75D04"/>
    <w:rsid w:val="00B76963"/>
    <w:rsid w:val="00B803FB"/>
    <w:rsid w:val="00B805F8"/>
    <w:rsid w:val="00B82FD5"/>
    <w:rsid w:val="00B91140"/>
    <w:rsid w:val="00B92578"/>
    <w:rsid w:val="00B925A7"/>
    <w:rsid w:val="00B935C9"/>
    <w:rsid w:val="00B93C81"/>
    <w:rsid w:val="00B95E48"/>
    <w:rsid w:val="00BA042C"/>
    <w:rsid w:val="00BA5E50"/>
    <w:rsid w:val="00BA6130"/>
    <w:rsid w:val="00BA7223"/>
    <w:rsid w:val="00BB0D52"/>
    <w:rsid w:val="00BB0ED4"/>
    <w:rsid w:val="00BB34DC"/>
    <w:rsid w:val="00BB4335"/>
    <w:rsid w:val="00BB4F02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5EFA"/>
    <w:rsid w:val="00BE7644"/>
    <w:rsid w:val="00BF7C71"/>
    <w:rsid w:val="00C04000"/>
    <w:rsid w:val="00C0406F"/>
    <w:rsid w:val="00C10154"/>
    <w:rsid w:val="00C131FF"/>
    <w:rsid w:val="00C14607"/>
    <w:rsid w:val="00C220F7"/>
    <w:rsid w:val="00C23947"/>
    <w:rsid w:val="00C23969"/>
    <w:rsid w:val="00C24912"/>
    <w:rsid w:val="00C25BE2"/>
    <w:rsid w:val="00C263D6"/>
    <w:rsid w:val="00C303D6"/>
    <w:rsid w:val="00C30C3E"/>
    <w:rsid w:val="00C31A9B"/>
    <w:rsid w:val="00C31BE9"/>
    <w:rsid w:val="00C3257A"/>
    <w:rsid w:val="00C33CB8"/>
    <w:rsid w:val="00C36187"/>
    <w:rsid w:val="00C3741C"/>
    <w:rsid w:val="00C3742B"/>
    <w:rsid w:val="00C37B23"/>
    <w:rsid w:val="00C4360E"/>
    <w:rsid w:val="00C50455"/>
    <w:rsid w:val="00C50CE0"/>
    <w:rsid w:val="00C57C75"/>
    <w:rsid w:val="00C61547"/>
    <w:rsid w:val="00C64053"/>
    <w:rsid w:val="00C66514"/>
    <w:rsid w:val="00C66DBB"/>
    <w:rsid w:val="00C70B3E"/>
    <w:rsid w:val="00C724FB"/>
    <w:rsid w:val="00C73A73"/>
    <w:rsid w:val="00C73E59"/>
    <w:rsid w:val="00C73F1A"/>
    <w:rsid w:val="00C76507"/>
    <w:rsid w:val="00C826D5"/>
    <w:rsid w:val="00C82B9B"/>
    <w:rsid w:val="00C85496"/>
    <w:rsid w:val="00C86272"/>
    <w:rsid w:val="00C86C73"/>
    <w:rsid w:val="00C90B9A"/>
    <w:rsid w:val="00C915A2"/>
    <w:rsid w:val="00C91D9F"/>
    <w:rsid w:val="00C96AD2"/>
    <w:rsid w:val="00CA1A89"/>
    <w:rsid w:val="00CA618F"/>
    <w:rsid w:val="00CB2F09"/>
    <w:rsid w:val="00CC74B5"/>
    <w:rsid w:val="00CC7EA9"/>
    <w:rsid w:val="00CD0547"/>
    <w:rsid w:val="00CD0CC7"/>
    <w:rsid w:val="00CD7145"/>
    <w:rsid w:val="00CE0887"/>
    <w:rsid w:val="00CE619A"/>
    <w:rsid w:val="00CE7151"/>
    <w:rsid w:val="00CF5E04"/>
    <w:rsid w:val="00CF73DB"/>
    <w:rsid w:val="00D1111B"/>
    <w:rsid w:val="00D16CA7"/>
    <w:rsid w:val="00D17697"/>
    <w:rsid w:val="00D230E4"/>
    <w:rsid w:val="00D23328"/>
    <w:rsid w:val="00D244CA"/>
    <w:rsid w:val="00D341C5"/>
    <w:rsid w:val="00D34757"/>
    <w:rsid w:val="00D40F2B"/>
    <w:rsid w:val="00D41736"/>
    <w:rsid w:val="00D42C49"/>
    <w:rsid w:val="00D43C58"/>
    <w:rsid w:val="00D44425"/>
    <w:rsid w:val="00D47208"/>
    <w:rsid w:val="00D50F4B"/>
    <w:rsid w:val="00D51557"/>
    <w:rsid w:val="00D61B31"/>
    <w:rsid w:val="00D640F5"/>
    <w:rsid w:val="00D665F0"/>
    <w:rsid w:val="00D67630"/>
    <w:rsid w:val="00D67C34"/>
    <w:rsid w:val="00D72611"/>
    <w:rsid w:val="00D7265D"/>
    <w:rsid w:val="00D7268C"/>
    <w:rsid w:val="00D726D0"/>
    <w:rsid w:val="00D75F3E"/>
    <w:rsid w:val="00D82638"/>
    <w:rsid w:val="00D85358"/>
    <w:rsid w:val="00D9264C"/>
    <w:rsid w:val="00D93C42"/>
    <w:rsid w:val="00D96BF6"/>
    <w:rsid w:val="00DA04E6"/>
    <w:rsid w:val="00DA21F3"/>
    <w:rsid w:val="00DA2971"/>
    <w:rsid w:val="00DA3F8E"/>
    <w:rsid w:val="00DA42AA"/>
    <w:rsid w:val="00DA45A1"/>
    <w:rsid w:val="00DB068C"/>
    <w:rsid w:val="00DB5367"/>
    <w:rsid w:val="00DB69EE"/>
    <w:rsid w:val="00DB6A37"/>
    <w:rsid w:val="00DC0D21"/>
    <w:rsid w:val="00DC0ED2"/>
    <w:rsid w:val="00DC4465"/>
    <w:rsid w:val="00DC47B5"/>
    <w:rsid w:val="00DC4A64"/>
    <w:rsid w:val="00DC4B2C"/>
    <w:rsid w:val="00DC4FA8"/>
    <w:rsid w:val="00DD20E1"/>
    <w:rsid w:val="00DD2138"/>
    <w:rsid w:val="00DD5AB5"/>
    <w:rsid w:val="00DD5D5D"/>
    <w:rsid w:val="00DD6B7C"/>
    <w:rsid w:val="00DD6E1A"/>
    <w:rsid w:val="00DE10CA"/>
    <w:rsid w:val="00DF15A2"/>
    <w:rsid w:val="00DF2DA4"/>
    <w:rsid w:val="00DF4644"/>
    <w:rsid w:val="00DF5235"/>
    <w:rsid w:val="00DF5F2B"/>
    <w:rsid w:val="00DF7F8A"/>
    <w:rsid w:val="00E00984"/>
    <w:rsid w:val="00E10194"/>
    <w:rsid w:val="00E107EB"/>
    <w:rsid w:val="00E10AB3"/>
    <w:rsid w:val="00E13482"/>
    <w:rsid w:val="00E174FE"/>
    <w:rsid w:val="00E21B9A"/>
    <w:rsid w:val="00E22244"/>
    <w:rsid w:val="00E23FD9"/>
    <w:rsid w:val="00E300BF"/>
    <w:rsid w:val="00E30D4E"/>
    <w:rsid w:val="00E33723"/>
    <w:rsid w:val="00E33846"/>
    <w:rsid w:val="00E3388F"/>
    <w:rsid w:val="00E33FC2"/>
    <w:rsid w:val="00E42EE9"/>
    <w:rsid w:val="00E44BB1"/>
    <w:rsid w:val="00E53F2B"/>
    <w:rsid w:val="00E54C6A"/>
    <w:rsid w:val="00E5649B"/>
    <w:rsid w:val="00E603E5"/>
    <w:rsid w:val="00E60A75"/>
    <w:rsid w:val="00E65DC4"/>
    <w:rsid w:val="00E715C3"/>
    <w:rsid w:val="00E753DF"/>
    <w:rsid w:val="00E7553F"/>
    <w:rsid w:val="00E824E7"/>
    <w:rsid w:val="00E84748"/>
    <w:rsid w:val="00E957AA"/>
    <w:rsid w:val="00E968D5"/>
    <w:rsid w:val="00E971E5"/>
    <w:rsid w:val="00EA007A"/>
    <w:rsid w:val="00EA1A38"/>
    <w:rsid w:val="00EA4185"/>
    <w:rsid w:val="00EA54F0"/>
    <w:rsid w:val="00EA6F01"/>
    <w:rsid w:val="00EA78D1"/>
    <w:rsid w:val="00EA7C8E"/>
    <w:rsid w:val="00EB0437"/>
    <w:rsid w:val="00EB7978"/>
    <w:rsid w:val="00EC551A"/>
    <w:rsid w:val="00EC7963"/>
    <w:rsid w:val="00ED0B8D"/>
    <w:rsid w:val="00ED7910"/>
    <w:rsid w:val="00EE58CB"/>
    <w:rsid w:val="00EE66B3"/>
    <w:rsid w:val="00EF1465"/>
    <w:rsid w:val="00EF4727"/>
    <w:rsid w:val="00EF656D"/>
    <w:rsid w:val="00EF72A6"/>
    <w:rsid w:val="00F03838"/>
    <w:rsid w:val="00F05862"/>
    <w:rsid w:val="00F11CE2"/>
    <w:rsid w:val="00F1426D"/>
    <w:rsid w:val="00F16B44"/>
    <w:rsid w:val="00F17423"/>
    <w:rsid w:val="00F26FEA"/>
    <w:rsid w:val="00F27F69"/>
    <w:rsid w:val="00F300F4"/>
    <w:rsid w:val="00F36B10"/>
    <w:rsid w:val="00F442E5"/>
    <w:rsid w:val="00F479FD"/>
    <w:rsid w:val="00F506EC"/>
    <w:rsid w:val="00F50BD3"/>
    <w:rsid w:val="00F52545"/>
    <w:rsid w:val="00F52C38"/>
    <w:rsid w:val="00F542BF"/>
    <w:rsid w:val="00F56B90"/>
    <w:rsid w:val="00F578B8"/>
    <w:rsid w:val="00F60545"/>
    <w:rsid w:val="00F61C95"/>
    <w:rsid w:val="00F64085"/>
    <w:rsid w:val="00F65A62"/>
    <w:rsid w:val="00F67F0A"/>
    <w:rsid w:val="00F71912"/>
    <w:rsid w:val="00F750E6"/>
    <w:rsid w:val="00F759C9"/>
    <w:rsid w:val="00F87907"/>
    <w:rsid w:val="00F92AE7"/>
    <w:rsid w:val="00F9583A"/>
    <w:rsid w:val="00FA1D8C"/>
    <w:rsid w:val="00FA20AC"/>
    <w:rsid w:val="00FA2A82"/>
    <w:rsid w:val="00FA577C"/>
    <w:rsid w:val="00FA66A6"/>
    <w:rsid w:val="00FB4043"/>
    <w:rsid w:val="00FC0E1E"/>
    <w:rsid w:val="00FC37F0"/>
    <w:rsid w:val="00FC66C2"/>
    <w:rsid w:val="00FC7737"/>
    <w:rsid w:val="00FD01AF"/>
    <w:rsid w:val="00FD2FC8"/>
    <w:rsid w:val="00FD351B"/>
    <w:rsid w:val="00FD382D"/>
    <w:rsid w:val="00FD4A6D"/>
    <w:rsid w:val="00FD68A3"/>
    <w:rsid w:val="00FE019F"/>
    <w:rsid w:val="00FE054F"/>
    <w:rsid w:val="00FE57C8"/>
    <w:rsid w:val="00FE5F18"/>
    <w:rsid w:val="00FF386A"/>
    <w:rsid w:val="00FF48AD"/>
    <w:rsid w:val="00FF4B40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50614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5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59A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42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42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42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648A-C042-4746-9852-3AD7A6EF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1341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5</cp:revision>
  <dcterms:created xsi:type="dcterms:W3CDTF">2026-03-23T13:13:00Z</dcterms:created>
  <dcterms:modified xsi:type="dcterms:W3CDTF">2026-04-02T10:07:00Z</dcterms:modified>
</cp:coreProperties>
</file>